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F32C" w14:textId="2C62DBFB" w:rsidR="005326C1" w:rsidRPr="00F365FF" w:rsidRDefault="005326C1" w:rsidP="005326C1">
      <w:pPr>
        <w:jc w:val="right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>Częstochowa, 1</w:t>
      </w:r>
      <w:r w:rsidR="00E55163">
        <w:rPr>
          <w:rFonts w:cstheme="minorHAnsi"/>
          <w:sz w:val="24"/>
          <w:szCs w:val="24"/>
        </w:rPr>
        <w:t>7</w:t>
      </w:r>
      <w:r w:rsidRPr="00F365FF">
        <w:rPr>
          <w:rFonts w:cstheme="minorHAnsi"/>
          <w:sz w:val="24"/>
          <w:szCs w:val="24"/>
        </w:rPr>
        <w:t>.0</w:t>
      </w:r>
      <w:r>
        <w:rPr>
          <w:rFonts w:cstheme="minorHAnsi"/>
          <w:sz w:val="24"/>
          <w:szCs w:val="24"/>
        </w:rPr>
        <w:t>2</w:t>
      </w:r>
      <w:r w:rsidRPr="00F365FF">
        <w:rPr>
          <w:rFonts w:cstheme="minorHAnsi"/>
          <w:sz w:val="24"/>
          <w:szCs w:val="24"/>
        </w:rPr>
        <w:t>.2022.</w:t>
      </w:r>
    </w:p>
    <w:p w14:paraId="3CD79F46" w14:textId="77777777" w:rsidR="005326C1" w:rsidRPr="00F365FF" w:rsidRDefault="005326C1" w:rsidP="005326C1">
      <w:pPr>
        <w:rPr>
          <w:rFonts w:cstheme="minorHAnsi"/>
          <w:sz w:val="24"/>
          <w:szCs w:val="24"/>
        </w:rPr>
      </w:pPr>
    </w:p>
    <w:p w14:paraId="3706146D" w14:textId="4D7595E7" w:rsidR="005326C1" w:rsidRPr="00F365FF" w:rsidRDefault="005326C1" w:rsidP="005326C1">
      <w:pPr>
        <w:jc w:val="center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Zarządzenie nr </w:t>
      </w:r>
      <w:r w:rsidR="00CB696B">
        <w:rPr>
          <w:rFonts w:cstheme="minorHAnsi"/>
          <w:sz w:val="24"/>
          <w:szCs w:val="24"/>
        </w:rPr>
        <w:t>5</w:t>
      </w:r>
      <w:r w:rsidRPr="00F365FF">
        <w:rPr>
          <w:rFonts w:cstheme="minorHAnsi"/>
          <w:sz w:val="24"/>
          <w:szCs w:val="24"/>
        </w:rPr>
        <w:t>/2022</w:t>
      </w:r>
    </w:p>
    <w:p w14:paraId="7F4A64D2" w14:textId="61ABB1DE" w:rsidR="005326C1" w:rsidRDefault="005326C1" w:rsidP="005326C1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365FF">
        <w:rPr>
          <w:rFonts w:cstheme="minorHAnsi"/>
          <w:sz w:val="24"/>
          <w:szCs w:val="24"/>
        </w:rPr>
        <w:t>Dyrektora Zespołu Szkół im. Jana Kochanowskiego w Częstochowie w sprawie</w:t>
      </w:r>
      <w:r w:rsidRPr="00F365FF">
        <w:rPr>
          <w:rFonts w:cstheme="minorHAnsi"/>
          <w:sz w:val="24"/>
          <w:szCs w:val="24"/>
        </w:rPr>
        <w:br/>
      </w:r>
      <w:r w:rsidR="00E55163">
        <w:rPr>
          <w:rFonts w:cstheme="minorHAnsi"/>
          <w:color w:val="000000"/>
          <w:sz w:val="24"/>
          <w:szCs w:val="24"/>
          <w:shd w:val="clear" w:color="auto" w:fill="FFFFFF"/>
        </w:rPr>
        <w:t>aneksu do regulaminu przyznawania dofinansowania na dokształcanie i doskonalenie zawodowe nauczycieli</w:t>
      </w:r>
    </w:p>
    <w:p w14:paraId="12D38424" w14:textId="0F449050" w:rsidR="00E55163" w:rsidRDefault="00E55163" w:rsidP="00E55163">
      <w:pPr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Aneks Nr 10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br/>
      </w:r>
      <w:r>
        <w:rPr>
          <w:rFonts w:cstheme="minorHAnsi"/>
          <w:color w:val="000000"/>
          <w:sz w:val="24"/>
          <w:szCs w:val="24"/>
          <w:shd w:val="clear" w:color="auto" w:fill="FFFFFF"/>
        </w:rPr>
        <w:t>do regulaminu przyznawania dofinansowania na dokształcanie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br/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i doskonalenie zawodowe nauczycieli</w:t>
      </w:r>
    </w:p>
    <w:p w14:paraId="3DD31961" w14:textId="7A5D7DBD" w:rsidR="00E55163" w:rsidRPr="00263CA5" w:rsidRDefault="00263CA5" w:rsidP="00263CA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63CA5">
        <w:rPr>
          <w:rFonts w:cstheme="minorHAnsi"/>
          <w:color w:val="000000"/>
          <w:sz w:val="24"/>
          <w:szCs w:val="24"/>
          <w:shd w:val="clear" w:color="auto" w:fill="FFFFFF"/>
        </w:rPr>
        <w:t>Zgodnie z Zarządzeniem Nr 2009.2022 Prezydenta Miasta Częstochowy z dnia 07.02.2022r. w sprawie ustalenia maksymalnej kwoty dofinansowania opłat za kształcenie nauczycieli, pobieranych przez szkoły wyższe i zakłady kształcenia nauczycieli oraz specjalności i formy kształcenia , na które dofinansowanie jest przyznawane</w:t>
      </w:r>
      <w:r w:rsidRPr="00263CA5">
        <w:rPr>
          <w:rFonts w:cstheme="minorHAnsi"/>
          <w:color w:val="000000"/>
          <w:sz w:val="24"/>
          <w:szCs w:val="24"/>
        </w:rPr>
        <w:br/>
      </w:r>
      <w:r w:rsidRPr="00263CA5">
        <w:rPr>
          <w:rFonts w:cstheme="minorHAnsi"/>
          <w:color w:val="000000"/>
          <w:sz w:val="24"/>
          <w:szCs w:val="24"/>
        </w:rPr>
        <w:br/>
      </w:r>
      <w:r w:rsidRPr="00263CA5">
        <w:rPr>
          <w:rFonts w:cstheme="minorHAnsi"/>
          <w:color w:val="000000"/>
          <w:sz w:val="24"/>
          <w:szCs w:val="24"/>
          <w:shd w:val="clear" w:color="auto" w:fill="FFFFFF"/>
        </w:rPr>
        <w:t>wprowadza się zmiany do Regulaminu dofinansowania na kształcenie i doskonalenie zawodowe nauczycieli Zespołu Szkół im. Jana Kochanowskiego w § 3:</w:t>
      </w:r>
      <w:r w:rsidRPr="00263CA5">
        <w:rPr>
          <w:rFonts w:cstheme="minorHAnsi"/>
          <w:color w:val="000000"/>
          <w:sz w:val="24"/>
          <w:szCs w:val="24"/>
        </w:rPr>
        <w:br/>
      </w:r>
      <w:r w:rsidRPr="00263CA5">
        <w:rPr>
          <w:rFonts w:cstheme="minorHAnsi"/>
          <w:color w:val="000000"/>
          <w:sz w:val="24"/>
          <w:szCs w:val="24"/>
        </w:rPr>
        <w:br/>
      </w:r>
      <w:r w:rsidRPr="00263CA5">
        <w:rPr>
          <w:rFonts w:cstheme="minorHAnsi"/>
          <w:color w:val="000000"/>
          <w:sz w:val="24"/>
          <w:szCs w:val="24"/>
          <w:shd w:val="clear" w:color="auto" w:fill="FFFFFF"/>
        </w:rPr>
        <w:t>- pkt 1 otrzymuje brzmienie:</w:t>
      </w:r>
      <w:r w:rsidRPr="00263CA5">
        <w:rPr>
          <w:rFonts w:cstheme="minorHAnsi"/>
          <w:color w:val="000000"/>
          <w:sz w:val="24"/>
          <w:szCs w:val="24"/>
        </w:rPr>
        <w:br/>
      </w:r>
      <w:r w:rsidRPr="00263CA5">
        <w:rPr>
          <w:rFonts w:cstheme="minorHAnsi"/>
          <w:color w:val="000000"/>
          <w:sz w:val="24"/>
          <w:szCs w:val="24"/>
          <w:shd w:val="clear" w:color="auto" w:fill="FFFFFF"/>
        </w:rPr>
        <w:t>„ Dofinansowanie do studiów w 2022 roku nie może być wyższe niż 1.500,00 zł/osobę na semestr i nie może przekroczyć opłaty pobieranej przez uczelnię.”</w:t>
      </w:r>
      <w:r w:rsidRPr="00263CA5">
        <w:rPr>
          <w:rFonts w:cstheme="minorHAnsi"/>
          <w:color w:val="000000"/>
          <w:sz w:val="24"/>
          <w:szCs w:val="24"/>
        </w:rPr>
        <w:br/>
      </w:r>
      <w:r w:rsidRPr="00263CA5">
        <w:rPr>
          <w:rFonts w:cstheme="minorHAnsi"/>
          <w:color w:val="000000"/>
          <w:sz w:val="24"/>
          <w:szCs w:val="24"/>
        </w:rPr>
        <w:br/>
      </w:r>
      <w:r w:rsidRPr="00263CA5">
        <w:rPr>
          <w:rFonts w:cstheme="minorHAnsi"/>
          <w:color w:val="000000"/>
          <w:sz w:val="24"/>
          <w:szCs w:val="24"/>
          <w:shd w:val="clear" w:color="auto" w:fill="FFFFFF"/>
        </w:rPr>
        <w:t>- pkt 2 otrzymuje brzmienie :</w:t>
      </w:r>
      <w:r w:rsidRPr="00263CA5">
        <w:rPr>
          <w:rFonts w:cstheme="minorHAnsi"/>
          <w:color w:val="000000"/>
          <w:sz w:val="24"/>
          <w:szCs w:val="24"/>
        </w:rPr>
        <w:br/>
      </w:r>
      <w:r w:rsidRPr="00263CA5">
        <w:rPr>
          <w:rFonts w:cstheme="minorHAnsi"/>
          <w:color w:val="000000"/>
          <w:sz w:val="24"/>
          <w:szCs w:val="24"/>
          <w:shd w:val="clear" w:color="auto" w:fill="FFFFFF"/>
        </w:rPr>
        <w:t>„ Dofinansowanie do kursów kwalifikacyjnych w 2022 roku nie może być wyższe niż 1.100,00 zł/osobę na semestr i nie może przekroczyć opłaty pobieranej przez zakłady kształcenia i placówkę doskonalenia.”</w:t>
      </w:r>
      <w:r w:rsidRPr="00263CA5">
        <w:rPr>
          <w:rFonts w:cstheme="minorHAnsi"/>
          <w:color w:val="000000"/>
          <w:sz w:val="24"/>
          <w:szCs w:val="24"/>
        </w:rPr>
        <w:br/>
      </w:r>
      <w:r w:rsidRPr="00263CA5">
        <w:rPr>
          <w:rFonts w:cstheme="minorHAnsi"/>
          <w:color w:val="000000"/>
          <w:sz w:val="24"/>
          <w:szCs w:val="24"/>
        </w:rPr>
        <w:br/>
      </w:r>
      <w:r w:rsidRPr="00263CA5">
        <w:rPr>
          <w:rFonts w:cstheme="minorHAnsi"/>
          <w:color w:val="000000"/>
          <w:sz w:val="24"/>
          <w:szCs w:val="24"/>
          <w:shd w:val="clear" w:color="auto" w:fill="FFFFFF"/>
        </w:rPr>
        <w:t>Pozostałe postanowienia nie ulegają zmianie.</w:t>
      </w:r>
    </w:p>
    <w:p w14:paraId="6591B812" w14:textId="787F8870" w:rsidR="005326C1" w:rsidRPr="002F15C9" w:rsidRDefault="005326C1" w:rsidP="00E551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63CA5">
        <w:rPr>
          <w:rFonts w:cstheme="minorHAnsi"/>
          <w:color w:val="000000"/>
          <w:sz w:val="24"/>
          <w:szCs w:val="24"/>
        </w:rPr>
        <w:br/>
      </w:r>
    </w:p>
    <w:p w14:paraId="224F7F5B" w14:textId="77777777" w:rsidR="005326C1" w:rsidRPr="00F365FF" w:rsidRDefault="005326C1" w:rsidP="005326C1">
      <w:pPr>
        <w:rPr>
          <w:rFonts w:cstheme="minorHAnsi"/>
          <w:sz w:val="24"/>
          <w:szCs w:val="24"/>
        </w:rPr>
      </w:pPr>
    </w:p>
    <w:p w14:paraId="5ED5805A" w14:textId="77777777" w:rsidR="005326C1" w:rsidRPr="00F365FF" w:rsidRDefault="005326C1" w:rsidP="005326C1">
      <w:pPr>
        <w:pStyle w:val="Akapitzlist"/>
        <w:ind w:left="4956"/>
        <w:rPr>
          <w:rFonts w:cstheme="minorHAnsi"/>
          <w:sz w:val="24"/>
          <w:szCs w:val="24"/>
        </w:rPr>
      </w:pPr>
    </w:p>
    <w:p w14:paraId="3FA9E2AC" w14:textId="77777777" w:rsidR="005326C1" w:rsidRPr="00F365FF" w:rsidRDefault="005326C1" w:rsidP="005326C1">
      <w:pPr>
        <w:pStyle w:val="Akapitzlist"/>
        <w:ind w:left="4956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            Dyrektor Zespołu Szkół </w:t>
      </w:r>
      <w:r w:rsidRPr="00F365FF">
        <w:rPr>
          <w:rFonts w:cstheme="minorHAnsi"/>
          <w:sz w:val="24"/>
          <w:szCs w:val="24"/>
        </w:rPr>
        <w:br/>
        <w:t>im. Jana Kochanowskiego w Częstochowie</w:t>
      </w:r>
    </w:p>
    <w:p w14:paraId="7369C27D" w14:textId="77777777" w:rsidR="005326C1" w:rsidRPr="00F365FF" w:rsidRDefault="005326C1" w:rsidP="005326C1">
      <w:pPr>
        <w:ind w:left="4956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              (-) Mariusz Zawada</w:t>
      </w:r>
    </w:p>
    <w:p w14:paraId="56822434" w14:textId="77777777" w:rsidR="00B71423" w:rsidRDefault="00CB696B"/>
    <w:sectPr w:rsidR="00B7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6A01B3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NSimSu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995498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C1"/>
    <w:rsid w:val="00263CA5"/>
    <w:rsid w:val="00443AAD"/>
    <w:rsid w:val="005326C1"/>
    <w:rsid w:val="009F7E88"/>
    <w:rsid w:val="00CB696B"/>
    <w:rsid w:val="00E5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209A"/>
  <w15:chartTrackingRefBased/>
  <w15:docId w15:val="{74B1105C-3494-44C6-A7D2-39A11EC3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6C1"/>
    <w:pPr>
      <w:ind w:left="720"/>
      <w:contextualSpacing/>
    </w:pPr>
  </w:style>
  <w:style w:type="character" w:customStyle="1" w:styleId="5yl5">
    <w:name w:val="_5yl5"/>
    <w:basedOn w:val="Domylnaczcionkaakapitu"/>
    <w:rsid w:val="00532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Zacharska</dc:creator>
  <cp:keywords/>
  <dc:description/>
  <cp:lastModifiedBy>Agata Zacharska</cp:lastModifiedBy>
  <cp:revision>4</cp:revision>
  <dcterms:created xsi:type="dcterms:W3CDTF">2022-05-05T07:06:00Z</dcterms:created>
  <dcterms:modified xsi:type="dcterms:W3CDTF">2022-05-05T07:14:00Z</dcterms:modified>
</cp:coreProperties>
</file>