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EF" w:rsidRDefault="00902EEF" w:rsidP="00902EEF">
      <w:pPr>
        <w:jc w:val="right"/>
        <w:rPr>
          <w:sz w:val="24"/>
        </w:rPr>
      </w:pPr>
      <w:r>
        <w:rPr>
          <w:sz w:val="24"/>
        </w:rPr>
        <w:t>Częstochowa, 30</w:t>
      </w:r>
      <w:r>
        <w:rPr>
          <w:sz w:val="24"/>
        </w:rPr>
        <w:t>.09.2021.</w:t>
      </w:r>
    </w:p>
    <w:p w:rsidR="00902EEF" w:rsidRDefault="00902EEF" w:rsidP="00902EEF">
      <w:pPr>
        <w:rPr>
          <w:sz w:val="24"/>
        </w:rPr>
      </w:pPr>
    </w:p>
    <w:p w:rsidR="00902EEF" w:rsidRDefault="00902EEF" w:rsidP="00902EEF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22</w:t>
      </w:r>
      <w:r>
        <w:rPr>
          <w:sz w:val="28"/>
          <w:szCs w:val="28"/>
        </w:rPr>
        <w:t>/2021</w:t>
      </w:r>
    </w:p>
    <w:p w:rsidR="00902EEF" w:rsidRDefault="00902EEF" w:rsidP="00902EEF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3E2BDF">
        <w:rPr>
          <w:sz w:val="24"/>
        </w:rPr>
        <w:t>próbnej ewakuacji</w:t>
      </w:r>
      <w:r>
        <w:rPr>
          <w:sz w:val="24"/>
        </w:rPr>
        <w:t>:</w:t>
      </w:r>
    </w:p>
    <w:p w:rsidR="003E2BDF" w:rsidRPr="003E2BDF" w:rsidRDefault="003E2BDF" w:rsidP="003E2BDF">
      <w:pPr>
        <w:pStyle w:val="Akapitzlist"/>
        <w:ind w:left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br/>
      </w:r>
      <w:r w:rsidRPr="003E2BDF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podstawie </w:t>
      </w:r>
      <w:proofErr w:type="spellStart"/>
      <w:r w:rsidRPr="003E2BDF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3E2BDF">
        <w:rPr>
          <w:rFonts w:cstheme="minorHAnsi"/>
          <w:color w:val="000000"/>
          <w:sz w:val="24"/>
          <w:szCs w:val="24"/>
          <w:shd w:val="clear" w:color="auto" w:fill="FFFFFF"/>
        </w:rPr>
        <w:t>. Ministra Spraw Wewnętrznych i Administracji z dnia 7 czerwca 2021r. w sprawie ochrony przeciwpożarowej budynków, innych obiektów budowlanych i terenów informuję że:</w:t>
      </w:r>
      <w:r w:rsidRPr="003E2BDF">
        <w:rPr>
          <w:rFonts w:cstheme="minorHAnsi"/>
          <w:color w:val="000000"/>
          <w:sz w:val="24"/>
          <w:szCs w:val="24"/>
        </w:rPr>
        <w:br/>
      </w:r>
      <w:r w:rsidRPr="003E2BDF">
        <w:rPr>
          <w:rFonts w:cstheme="minorHAnsi"/>
          <w:color w:val="000000"/>
          <w:sz w:val="24"/>
          <w:szCs w:val="24"/>
        </w:rPr>
        <w:br/>
      </w:r>
      <w:r w:rsidRPr="003E2BDF">
        <w:rPr>
          <w:rFonts w:cstheme="minorHAnsi"/>
          <w:color w:val="000000"/>
          <w:sz w:val="24"/>
          <w:szCs w:val="24"/>
          <w:shd w:val="clear" w:color="auto" w:fill="FFFFFF"/>
        </w:rPr>
        <w:t>- 30.09.21r. odbędzie się szkolenie dla pracowników szkoły z zakresu organizacji prowadzenia ewakuacji i zasad postępowania w sytuacji</w:t>
      </w:r>
      <w:r w:rsidRPr="003E2BDF">
        <w:rPr>
          <w:rFonts w:cstheme="minorHAnsi"/>
          <w:color w:val="000000"/>
          <w:sz w:val="24"/>
          <w:szCs w:val="24"/>
        </w:rPr>
        <w:br/>
      </w:r>
      <w:r w:rsidRPr="003E2BDF">
        <w:rPr>
          <w:rFonts w:cstheme="minorHAnsi"/>
          <w:color w:val="000000"/>
          <w:sz w:val="24"/>
          <w:szCs w:val="24"/>
          <w:shd w:val="clear" w:color="auto" w:fill="FFFFFF"/>
        </w:rPr>
        <w:t>zagrożenia,</w:t>
      </w:r>
      <w:r w:rsidRPr="003E2BDF">
        <w:rPr>
          <w:rFonts w:cstheme="minorHAnsi"/>
          <w:color w:val="000000"/>
          <w:sz w:val="24"/>
          <w:szCs w:val="24"/>
        </w:rPr>
        <w:br/>
      </w:r>
      <w:r w:rsidRPr="003E2BDF">
        <w:rPr>
          <w:rFonts w:cstheme="minorHAnsi"/>
          <w:color w:val="000000"/>
          <w:sz w:val="24"/>
          <w:szCs w:val="24"/>
          <w:shd w:val="clear" w:color="auto" w:fill="FFFFFF"/>
        </w:rPr>
        <w:t>- 05.09.21r. o godz. 9.00. zostanie ogłoszony alarm ewakuacyjny uczniów i pracowników szkoły.</w:t>
      </w:r>
    </w:p>
    <w:p w:rsidR="003E2BDF" w:rsidRDefault="003E2BDF" w:rsidP="003E2BDF">
      <w:pPr>
        <w:pStyle w:val="Akapitzlist"/>
        <w:ind w:left="4956"/>
        <w:rPr>
          <w:sz w:val="24"/>
        </w:rPr>
      </w:pPr>
    </w:p>
    <w:p w:rsidR="003E2BDF" w:rsidRDefault="003E2BDF" w:rsidP="003E2BDF">
      <w:pPr>
        <w:pStyle w:val="Akapitzlist"/>
        <w:ind w:left="4956"/>
        <w:rPr>
          <w:sz w:val="24"/>
        </w:rPr>
      </w:pPr>
    </w:p>
    <w:p w:rsidR="003E2BDF" w:rsidRPr="00A43945" w:rsidRDefault="003E2BDF" w:rsidP="003E2BDF">
      <w:pPr>
        <w:pStyle w:val="Akapitzlist"/>
        <w:ind w:left="4956"/>
        <w:rPr>
          <w:sz w:val="24"/>
        </w:rPr>
      </w:pPr>
      <w:r>
        <w:rPr>
          <w:sz w:val="24"/>
        </w:rPr>
        <w:t xml:space="preserve">         </w:t>
      </w:r>
      <w:r w:rsidRPr="00A43945">
        <w:rPr>
          <w:sz w:val="24"/>
        </w:rPr>
        <w:t xml:space="preserve">Dyrektor Zespołu Szkół </w:t>
      </w:r>
      <w:r w:rsidRPr="00A43945">
        <w:rPr>
          <w:sz w:val="24"/>
        </w:rPr>
        <w:br/>
        <w:t>im. Jana Kochanowskiego w Częstochowie</w:t>
      </w:r>
    </w:p>
    <w:p w:rsidR="003E2BDF" w:rsidRDefault="003E2BDF" w:rsidP="003E2BDF">
      <w:pPr>
        <w:ind w:left="4956"/>
        <w:rPr>
          <w:sz w:val="24"/>
        </w:rPr>
      </w:pPr>
      <w:r>
        <w:rPr>
          <w:sz w:val="24"/>
        </w:rPr>
        <w:t xml:space="preserve">              (-) Mariusz Zawada</w:t>
      </w:r>
    </w:p>
    <w:p w:rsidR="003E2BDF" w:rsidRDefault="003E2BDF" w:rsidP="003E2BDF"/>
    <w:p w:rsidR="003E2BDF" w:rsidRDefault="003E2BDF" w:rsidP="003E2BDF">
      <w:pPr>
        <w:pStyle w:val="Akapitzlist"/>
        <w:ind w:left="0"/>
        <w:rPr>
          <w:sz w:val="24"/>
        </w:rPr>
      </w:pPr>
    </w:p>
    <w:p w:rsidR="003E2BDF" w:rsidRDefault="003E2BDF" w:rsidP="003E2BDF">
      <w:pPr>
        <w:ind w:left="4956"/>
        <w:rPr>
          <w:sz w:val="24"/>
        </w:rPr>
      </w:pPr>
      <w:r>
        <w:rPr>
          <w:sz w:val="24"/>
        </w:rPr>
        <w:br/>
      </w:r>
    </w:p>
    <w:p w:rsidR="003E2BDF" w:rsidRDefault="003E2BDF" w:rsidP="003E2BDF"/>
    <w:p w:rsidR="00902EEF" w:rsidRDefault="00902EEF" w:rsidP="003E2BDF">
      <w:pPr>
        <w:pStyle w:val="Akapitzlist"/>
        <w:ind w:left="0"/>
        <w:rPr>
          <w:sz w:val="24"/>
        </w:rPr>
      </w:pPr>
    </w:p>
    <w:p w:rsidR="00902EEF" w:rsidRPr="00A43945" w:rsidRDefault="00902EEF" w:rsidP="00902EEF">
      <w:pPr>
        <w:pStyle w:val="Akapitzlist"/>
        <w:ind w:left="4956"/>
        <w:rPr>
          <w:sz w:val="24"/>
        </w:rPr>
      </w:pPr>
      <w:r>
        <w:rPr>
          <w:sz w:val="24"/>
        </w:rPr>
        <w:t xml:space="preserve">         </w:t>
      </w:r>
      <w:r w:rsidRPr="00A43945">
        <w:rPr>
          <w:sz w:val="24"/>
        </w:rPr>
        <w:t xml:space="preserve">Dyrektor Zespołu Szkół </w:t>
      </w:r>
      <w:r w:rsidRPr="00A43945">
        <w:rPr>
          <w:sz w:val="24"/>
        </w:rPr>
        <w:br/>
        <w:t>im. Jana Kochanowskiego w Częstochowie</w:t>
      </w:r>
    </w:p>
    <w:p w:rsidR="00902EEF" w:rsidRDefault="00902EEF" w:rsidP="00902EEF">
      <w:pPr>
        <w:ind w:left="4956"/>
        <w:rPr>
          <w:sz w:val="24"/>
        </w:rPr>
      </w:pPr>
      <w:r>
        <w:rPr>
          <w:sz w:val="24"/>
        </w:rPr>
        <w:br/>
        <w:t xml:space="preserve">              (-) Mariusz Zawada</w:t>
      </w:r>
    </w:p>
    <w:p w:rsidR="00902EEF" w:rsidRDefault="00902EEF" w:rsidP="00902EEF"/>
    <w:p w:rsidR="00151F32" w:rsidRDefault="00151F32"/>
    <w:sectPr w:rsidR="001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EF"/>
    <w:rsid w:val="00151F32"/>
    <w:rsid w:val="003E2BDF"/>
    <w:rsid w:val="009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40EE-3235-4513-BEED-C09446D7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2021-09-30T09:22:00Z</dcterms:created>
  <dcterms:modified xsi:type="dcterms:W3CDTF">2021-09-30T09:25:00Z</dcterms:modified>
</cp:coreProperties>
</file>