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81" w:rsidRPr="003812BE" w:rsidRDefault="00051281" w:rsidP="00051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12BE">
        <w:rPr>
          <w:rFonts w:ascii="Times New Roman" w:hAnsi="Times New Roman" w:cs="Times New Roman"/>
          <w:sz w:val="24"/>
          <w:szCs w:val="24"/>
        </w:rPr>
        <w:t>ZARZĄDZENIE NR 6/2018</w:t>
      </w:r>
    </w:p>
    <w:p w:rsidR="00333792" w:rsidRPr="003812BE" w:rsidRDefault="00333792" w:rsidP="00051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2BE">
        <w:rPr>
          <w:rFonts w:ascii="Times New Roman" w:hAnsi="Times New Roman" w:cs="Times New Roman"/>
          <w:sz w:val="24"/>
          <w:szCs w:val="24"/>
        </w:rPr>
        <w:t>Dyrektora Szkoły Podstawowej nr 39 im. Marii Konopnickiej w Częstochowie</w:t>
      </w:r>
    </w:p>
    <w:bookmarkEnd w:id="0"/>
    <w:p w:rsidR="00051281" w:rsidRPr="0088153A" w:rsidRDefault="00051281" w:rsidP="00051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4 czerwca 2018</w:t>
      </w:r>
      <w:r w:rsidRPr="008815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51281" w:rsidRDefault="001B3B9A" w:rsidP="00051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 Polityki</w:t>
      </w:r>
      <w:r w:rsidR="0005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281">
        <w:rPr>
          <w:rFonts w:ascii="Times New Roman" w:hAnsi="Times New Roman" w:cs="Times New Roman"/>
          <w:sz w:val="24"/>
          <w:szCs w:val="24"/>
        </w:rPr>
        <w:t>b</w:t>
      </w:r>
      <w:r w:rsidR="00A8371D">
        <w:rPr>
          <w:rFonts w:ascii="Times New Roman" w:hAnsi="Times New Roman" w:cs="Times New Roman"/>
          <w:sz w:val="24"/>
          <w:szCs w:val="24"/>
        </w:rPr>
        <w:t>ezpieczeństwa i instrukcji zarzą</w:t>
      </w:r>
      <w:r w:rsidR="00051281">
        <w:rPr>
          <w:rFonts w:ascii="Times New Roman" w:hAnsi="Times New Roman" w:cs="Times New Roman"/>
          <w:sz w:val="24"/>
          <w:szCs w:val="24"/>
        </w:rPr>
        <w:t>dzania systemem przetwarzania danych osobowych</w:t>
      </w:r>
      <w:r w:rsidR="00051281" w:rsidRPr="004F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tradycyjny oraz przy użyciu systemu informatycznego.</w:t>
      </w:r>
    </w:p>
    <w:p w:rsidR="00051281" w:rsidRPr="0088153A" w:rsidRDefault="00051281" w:rsidP="00051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051281" w:rsidRPr="007F0A38" w:rsidRDefault="00051281" w:rsidP="00051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051281">
        <w:rPr>
          <w:rFonts w:ascii="Times New Roman" w:eastAsia="HICHDK+TimesNewRoman" w:hAnsi="Times New Roman" w:cs="Times New Roman"/>
          <w:i/>
          <w:color w:val="FF0000"/>
          <w:sz w:val="24"/>
          <w:szCs w:val="24"/>
        </w:rPr>
        <w:t xml:space="preserve">             </w:t>
      </w:r>
      <w:r w:rsidR="007F0A38" w:rsidRPr="007F0A38"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="001B3B9A" w:rsidRPr="007F0A38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2016/679 </w:t>
      </w:r>
      <w:r w:rsidR="007F0A38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1B3B9A" w:rsidRPr="007F0A38">
        <w:rPr>
          <w:rFonts w:ascii="Times New Roman" w:hAnsi="Times New Roman" w:cs="Times New Roman"/>
          <w:i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1B3B9A" w:rsidRPr="007F0A38">
        <w:rPr>
          <w:rFonts w:ascii="Times New Roman" w:hAnsi="Times New Roman" w:cs="Times New Roman"/>
          <w:i/>
          <w:sz w:val="24"/>
          <w:szCs w:val="24"/>
        </w:rPr>
        <w:t>Dz.Urz</w:t>
      </w:r>
      <w:proofErr w:type="spellEnd"/>
      <w:r w:rsidR="001B3B9A" w:rsidRPr="007F0A38">
        <w:rPr>
          <w:rFonts w:ascii="Times New Roman" w:hAnsi="Times New Roman" w:cs="Times New Roman"/>
          <w:i/>
          <w:sz w:val="24"/>
          <w:szCs w:val="24"/>
        </w:rPr>
        <w:t>. UE L 1</w:t>
      </w:r>
      <w:r w:rsidR="007F0A38" w:rsidRPr="007F0A38">
        <w:rPr>
          <w:rFonts w:ascii="Times New Roman" w:hAnsi="Times New Roman" w:cs="Times New Roman"/>
          <w:i/>
          <w:sz w:val="24"/>
          <w:szCs w:val="24"/>
        </w:rPr>
        <w:t xml:space="preserve">19, s. 1) </w:t>
      </w:r>
      <w:r w:rsidRPr="007F0A38">
        <w:rPr>
          <w:rFonts w:ascii="Times New Roman" w:eastAsia="HICHAG+TimesNew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7F0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zarządzam, co następuje:</w:t>
      </w:r>
    </w:p>
    <w:p w:rsidR="00051281" w:rsidRDefault="00051281" w:rsidP="00051281"/>
    <w:p w:rsidR="00051281" w:rsidRDefault="00051281" w:rsidP="007F0A38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7">
        <w:rPr>
          <w:rFonts w:ascii="Times New Roman" w:hAnsi="Times New Roman" w:cs="Times New Roman"/>
          <w:sz w:val="24"/>
          <w:szCs w:val="24"/>
        </w:rPr>
        <w:t xml:space="preserve">§ 1. </w:t>
      </w:r>
      <w:r w:rsidR="007F0A38">
        <w:rPr>
          <w:rFonts w:ascii="Times New Roman" w:hAnsi="Times New Roman" w:cs="Times New Roman"/>
          <w:sz w:val="24"/>
          <w:szCs w:val="24"/>
        </w:rPr>
        <w:t>Wprowadza się Politykę</w:t>
      </w:r>
      <w:r>
        <w:rPr>
          <w:rFonts w:ascii="Times New Roman" w:hAnsi="Times New Roman" w:cs="Times New Roman"/>
          <w:sz w:val="24"/>
          <w:szCs w:val="24"/>
        </w:rPr>
        <w:t xml:space="preserve"> bezpieczeństwa i instrukcji zarządzania systemem przetwarzania danych osobowych</w:t>
      </w:r>
      <w:r w:rsidR="007F0A38" w:rsidRPr="007F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A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tradycyjny oraz przy użyciu systemu informatycznego.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5E" w:rsidRPr="00DA715E" w:rsidRDefault="00DA715E" w:rsidP="007F0A38">
      <w:pPr>
        <w:jc w:val="both"/>
        <w:rPr>
          <w:rFonts w:ascii="Times New Roman" w:hAnsi="Times New Roman" w:cs="Times New Roman"/>
          <w:sz w:val="24"/>
          <w:szCs w:val="24"/>
        </w:rPr>
      </w:pPr>
      <w:r w:rsidRPr="00DA715E">
        <w:rPr>
          <w:rFonts w:ascii="Times New Roman" w:hAnsi="Times New Roman" w:cs="Times New Roman"/>
          <w:sz w:val="24"/>
          <w:szCs w:val="24"/>
        </w:rPr>
        <w:t>§ 2. Traci moc Zarządzenie Nr 4/2015 z dnia 2.03.2015 r.</w:t>
      </w:r>
    </w:p>
    <w:p w:rsidR="00051281" w:rsidRDefault="00DA715E" w:rsidP="00051281">
      <w:pPr>
        <w:pStyle w:val="NormalnyWeb"/>
        <w:jc w:val="both"/>
      </w:pPr>
      <w:r>
        <w:t>§ 3</w:t>
      </w:r>
      <w:r w:rsidR="00051281">
        <w:t>. Zobowiązuję wszystkich pracowników do zapoznania się ze zmianami.</w:t>
      </w:r>
    </w:p>
    <w:p w:rsidR="00051281" w:rsidRPr="00AE7AE0" w:rsidRDefault="00DA715E" w:rsidP="00051281">
      <w:pPr>
        <w:pStyle w:val="NormalnyWeb"/>
        <w:jc w:val="both"/>
      </w:pPr>
      <w:r>
        <w:t>§ 4</w:t>
      </w:r>
      <w:r w:rsidR="00051281">
        <w:t>. Zarządzenie wchodzi w życie z dniem podpisania</w:t>
      </w:r>
    </w:p>
    <w:p w:rsidR="00051281" w:rsidRDefault="00051281" w:rsidP="00051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1F2" w:rsidRPr="00736D3A" w:rsidRDefault="00736D3A" w:rsidP="0073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D3A">
        <w:rPr>
          <w:rFonts w:ascii="Times New Roman" w:hAnsi="Times New Roman" w:cs="Times New Roman"/>
          <w:sz w:val="24"/>
          <w:szCs w:val="24"/>
        </w:rPr>
        <w:t>Dyrektor szkoły</w:t>
      </w:r>
    </w:p>
    <w:p w:rsidR="00736D3A" w:rsidRPr="00736D3A" w:rsidRDefault="00736D3A" w:rsidP="0073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D3A">
        <w:rPr>
          <w:rFonts w:ascii="Times New Roman" w:hAnsi="Times New Roman" w:cs="Times New Roman"/>
          <w:sz w:val="24"/>
          <w:szCs w:val="24"/>
        </w:rPr>
        <w:t>Aleksandra Orzeł</w:t>
      </w:r>
    </w:p>
    <w:sectPr w:rsidR="00736D3A" w:rsidRPr="00736D3A" w:rsidSect="00F7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CHDK+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HICHAG+TimesNewRoman">
    <w:altName w:val="Bold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6B8"/>
    <w:multiLevelType w:val="hybridMultilevel"/>
    <w:tmpl w:val="6A30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281"/>
    <w:rsid w:val="00051281"/>
    <w:rsid w:val="001B3B9A"/>
    <w:rsid w:val="002F21F2"/>
    <w:rsid w:val="00333792"/>
    <w:rsid w:val="003812BE"/>
    <w:rsid w:val="0062425A"/>
    <w:rsid w:val="00736D3A"/>
    <w:rsid w:val="007F0A38"/>
    <w:rsid w:val="00A8371D"/>
    <w:rsid w:val="00DA715E"/>
    <w:rsid w:val="00F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domek</cp:lastModifiedBy>
  <cp:revision>12</cp:revision>
  <cp:lastPrinted>2018-12-04T08:37:00Z</cp:lastPrinted>
  <dcterms:created xsi:type="dcterms:W3CDTF">2018-06-18T09:17:00Z</dcterms:created>
  <dcterms:modified xsi:type="dcterms:W3CDTF">2019-01-02T17:47:00Z</dcterms:modified>
</cp:coreProperties>
</file>